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094" w:rsidRPr="000451BD" w:rsidRDefault="00FB0094" w:rsidP="00FB0094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225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 Область применения программы</w:t>
      </w:r>
    </w:p>
    <w:p w:rsidR="001517C0" w:rsidRPr="001517C0" w:rsidRDefault="001517C0" w:rsidP="00151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11.02.01 Радиоаппаратостроение. 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Радиоаппаратостроение.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Цели и задачи дисциплины — требования к результатам освоения дисциплины: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результате освоения дисциплины обучающийся должен</w:t>
      </w: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1517C0" w:rsidRPr="001517C0" w:rsidRDefault="001517C0" w:rsidP="001517C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материалы на основе анализа их свойств, для конкретного применения в  радиоэлектронных устройствах;</w:t>
      </w:r>
    </w:p>
    <w:p w:rsidR="001517C0" w:rsidRPr="001517C0" w:rsidRDefault="001517C0" w:rsidP="001517C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по справочным материалам радиокомпоненты для электронных устройств;</w:t>
      </w:r>
    </w:p>
    <w:p w:rsidR="001517C0" w:rsidRPr="001517C0" w:rsidRDefault="001517C0" w:rsidP="001517C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маркировку радиокомпонентов.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1517C0" w:rsidRPr="001517C0" w:rsidRDefault="001517C0" w:rsidP="001517C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физических явлений в </w:t>
      </w:r>
      <w:proofErr w:type="spell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электрорадиоматериалах</w:t>
      </w:r>
      <w:proofErr w:type="spellEnd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17C0" w:rsidRPr="001517C0" w:rsidRDefault="001517C0" w:rsidP="001517C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и характеристики типовых радиокомпонентов.</w:t>
      </w:r>
    </w:p>
    <w:p w:rsidR="001517C0" w:rsidRPr="001517C0" w:rsidRDefault="001517C0" w:rsidP="001517C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ОП.07 Материаловедение, </w:t>
      </w:r>
      <w:proofErr w:type="spell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электрорадиоматериалы</w:t>
      </w:r>
      <w:proofErr w:type="spellEnd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радиокомпоненты способствует формированию </w:t>
      </w: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ПК 1.1. Осуществлять сборку и монтаж радиотехнических систем, устройств и блоков.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Настраивать и регулировать параметры радиотехнических систем, устройств и блоков.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Анализировать электрические схемы радиоэлектронных изделий.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Анализировать причины брака и проводить мероприятия по их устранению.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ПК 3.1.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учебной дисциплины ОП.07 Материаловедение, </w:t>
      </w:r>
      <w:proofErr w:type="spell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электрорадиоматериалы</w:t>
      </w:r>
      <w:proofErr w:type="spellEnd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радиокомпоненты у обучающегося формируются </w:t>
      </w: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517C0" w:rsidRPr="001517C0" w:rsidRDefault="001517C0" w:rsidP="001517C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1517C0" w:rsidRPr="001517C0" w:rsidRDefault="001517C0" w:rsidP="001517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17C0" w:rsidRPr="001517C0" w:rsidRDefault="001517C0" w:rsidP="001517C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ЛР 13 </w:t>
      </w:r>
      <w:r w:rsidRPr="001517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1517C0" w:rsidRPr="001517C0" w:rsidRDefault="001517C0" w:rsidP="001517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ЛР 14 </w:t>
      </w:r>
      <w:r w:rsidRPr="001517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1517C0" w:rsidRPr="001517C0" w:rsidRDefault="001517C0" w:rsidP="001517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517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1517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1517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126</w:t>
      </w: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1517C0" w:rsidRPr="001517C0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84</w:t>
      </w:r>
      <w:r w:rsidRPr="001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часа;</w:t>
      </w:r>
    </w:p>
    <w:p w:rsidR="00E45BD2" w:rsidRDefault="001517C0" w:rsidP="0015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517C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42 часа.</w:t>
      </w:r>
    </w:p>
    <w:p w:rsidR="00C20977" w:rsidRPr="00C20977" w:rsidRDefault="00C20977" w:rsidP="00C20977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14F36">
        <w:rPr>
          <w:rFonts w:ascii="Times New Roman" w:hAnsi="Times New Roman" w:cs="Times New Roman"/>
          <w:b/>
          <w:bCs/>
          <w:sz w:val="28"/>
          <w:szCs w:val="28"/>
        </w:rPr>
        <w:t>Раздел 1 Материаловедение и электроматериалы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 1.1 Строение и свойства материалов.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lastRenderedPageBreak/>
        <w:t>Тема 1.2 Проводниковые материалы.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 1.3 Диэлектрики.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 1.4 Полупроводники.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 1.5 Магнитные материалы.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14F36">
        <w:rPr>
          <w:rFonts w:ascii="Times New Roman" w:hAnsi="Times New Roman" w:cs="Times New Roman"/>
          <w:b/>
          <w:bCs/>
          <w:sz w:val="28"/>
          <w:szCs w:val="28"/>
        </w:rPr>
        <w:t>Раздел 2 Радиокомпоненты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 2.1Пассивные элементы радиотехнических устройств.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F14F36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  <w:r w:rsidRPr="00F14F36">
        <w:rPr>
          <w:rFonts w:ascii="Times New Roman" w:hAnsi="Times New Roman" w:cs="Times New Roman"/>
          <w:bCs/>
          <w:sz w:val="28"/>
          <w:szCs w:val="28"/>
        </w:rPr>
        <w:t>.2 Катушки  индуктивности и дроссели ВЧ.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 xml:space="preserve">Тема 2.3 Элементы частотной секции. 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14F36">
        <w:rPr>
          <w:rFonts w:ascii="Times New Roman" w:hAnsi="Times New Roman" w:cs="Times New Roman"/>
          <w:bCs/>
          <w:sz w:val="28"/>
          <w:szCs w:val="28"/>
        </w:rPr>
        <w:t>Тема 2.4 Узлы с магнитными средами.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7E66C7"/>
    <w:rsid w:val="0083334C"/>
    <w:rsid w:val="008D4C55"/>
    <w:rsid w:val="008E6898"/>
    <w:rsid w:val="008F4A73"/>
    <w:rsid w:val="009A4825"/>
    <w:rsid w:val="009F1029"/>
    <w:rsid w:val="00A1126B"/>
    <w:rsid w:val="00A26711"/>
    <w:rsid w:val="00A3159B"/>
    <w:rsid w:val="00AC0593"/>
    <w:rsid w:val="00AE0CC8"/>
    <w:rsid w:val="00B10C3C"/>
    <w:rsid w:val="00B24BCC"/>
    <w:rsid w:val="00B5348D"/>
    <w:rsid w:val="00BC37EC"/>
    <w:rsid w:val="00BC4C7A"/>
    <w:rsid w:val="00BD5482"/>
    <w:rsid w:val="00C20977"/>
    <w:rsid w:val="00C4154E"/>
    <w:rsid w:val="00C545B5"/>
    <w:rsid w:val="00D10DE0"/>
    <w:rsid w:val="00D34793"/>
    <w:rsid w:val="00D34797"/>
    <w:rsid w:val="00D70943"/>
    <w:rsid w:val="00DA5773"/>
    <w:rsid w:val="00E45BD2"/>
    <w:rsid w:val="00E57B95"/>
    <w:rsid w:val="00E92181"/>
    <w:rsid w:val="00F14F36"/>
    <w:rsid w:val="00F6095A"/>
    <w:rsid w:val="00FB0094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8</cp:revision>
  <cp:lastPrinted>2021-11-18T07:49:00Z</cp:lastPrinted>
  <dcterms:created xsi:type="dcterms:W3CDTF">2021-11-19T08:19:00Z</dcterms:created>
  <dcterms:modified xsi:type="dcterms:W3CDTF">2021-11-19T08:55:00Z</dcterms:modified>
</cp:coreProperties>
</file>